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9A2FD7">
        <w:rPr>
          <w:b/>
          <w:sz w:val="24"/>
          <w:szCs w:val="24"/>
        </w:rPr>
        <w:t>И03</w:t>
      </w:r>
      <w:r w:rsidR="00FC6B1B">
        <w:rPr>
          <w:b/>
          <w:sz w:val="24"/>
          <w:szCs w:val="24"/>
        </w:rPr>
        <w:t>3</w:t>
      </w:r>
      <w:r w:rsidRPr="00BB1D06">
        <w:rPr>
          <w:b/>
          <w:sz w:val="24"/>
          <w:szCs w:val="24"/>
        </w:rPr>
        <w:t xml:space="preserve"> от «</w:t>
      </w:r>
      <w:r w:rsidR="00E31C8A">
        <w:rPr>
          <w:b/>
          <w:sz w:val="24"/>
          <w:szCs w:val="24"/>
        </w:rPr>
        <w:t>19</w:t>
      </w:r>
      <w:r w:rsidRPr="00BB1D06">
        <w:rPr>
          <w:b/>
          <w:sz w:val="24"/>
          <w:szCs w:val="24"/>
        </w:rPr>
        <w:t xml:space="preserve">» </w:t>
      </w:r>
      <w:r w:rsidR="00E31C8A">
        <w:rPr>
          <w:b/>
          <w:sz w:val="24"/>
          <w:szCs w:val="24"/>
        </w:rPr>
        <w:t>октября</w:t>
      </w:r>
      <w:r w:rsidRPr="00BB1D06">
        <w:rPr>
          <w:b/>
          <w:sz w:val="24"/>
          <w:szCs w:val="24"/>
        </w:rPr>
        <w:t xml:space="preserve"> 2016г.  </w:t>
      </w:r>
    </w:p>
    <w:p w:rsidR="00FC6D7D" w:rsidRPr="00BB1D06" w:rsidRDefault="006C119F" w:rsidP="00BB1D06">
      <w:pPr>
        <w:suppressAutoHyphens/>
        <w:jc w:val="center"/>
        <w:rPr>
          <w:sz w:val="24"/>
          <w:szCs w:val="24"/>
          <w:highlight w:val="lightGray"/>
        </w:rPr>
      </w:pPr>
      <w:r w:rsidRPr="00BB1D06">
        <w:rPr>
          <w:b/>
          <w:sz w:val="24"/>
          <w:szCs w:val="24"/>
        </w:rPr>
        <w:t xml:space="preserve">на определение лучших условий на поставку </w:t>
      </w:r>
      <w:r w:rsidR="00BB1D06" w:rsidRPr="00BB1D06">
        <w:rPr>
          <w:b/>
          <w:sz w:val="24"/>
          <w:szCs w:val="24"/>
        </w:rPr>
        <w:t xml:space="preserve">ЗИП </w:t>
      </w:r>
      <w:r w:rsidR="00FC6B1B">
        <w:rPr>
          <w:b/>
          <w:sz w:val="24"/>
          <w:szCs w:val="24"/>
          <w:lang w:val="en-US"/>
        </w:rPr>
        <w:t>Atlas</w:t>
      </w:r>
      <w:r w:rsidR="00FC6B1B" w:rsidRPr="00FC6B1B">
        <w:rPr>
          <w:b/>
          <w:sz w:val="24"/>
          <w:szCs w:val="24"/>
        </w:rPr>
        <w:t xml:space="preserve"> </w:t>
      </w:r>
      <w:r w:rsidR="00FC6B1B">
        <w:rPr>
          <w:b/>
          <w:sz w:val="24"/>
          <w:szCs w:val="24"/>
          <w:lang w:val="en-US"/>
        </w:rPr>
        <w:t>Copco</w:t>
      </w:r>
      <w:r w:rsidR="00FC6B1B">
        <w:rPr>
          <w:b/>
          <w:sz w:val="24"/>
          <w:szCs w:val="24"/>
        </w:rPr>
        <w:t xml:space="preserve"> для нужд филиалов</w:t>
      </w:r>
      <w:r w:rsidR="009A2FD7" w:rsidRPr="009A2FD7">
        <w:rPr>
          <w:b/>
          <w:sz w:val="24"/>
          <w:szCs w:val="24"/>
        </w:rPr>
        <w:t xml:space="preserve"> «Шатурская ГРЭС», «Яйвинская ГРЭС» ПАО «ЮНИПРО».</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w:t>
        </w:r>
        <w:r w:rsidR="001F2C0F" w:rsidRPr="00BB1D06">
          <w:rPr>
            <w:webHidden/>
            <w:sz w:val="24"/>
            <w:szCs w:val="24"/>
          </w:rPr>
          <w:fldChar w:fldCharType="end"/>
        </w:r>
      </w:hyperlink>
    </w:p>
    <w:p w:rsidR="001F2C0F" w:rsidRPr="00BB1D06" w:rsidRDefault="0052063D">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7</w:t>
        </w:r>
        <w:r w:rsidR="001F2C0F" w:rsidRPr="00BB1D06">
          <w:rPr>
            <w:webHidden/>
            <w:sz w:val="24"/>
            <w:szCs w:val="24"/>
          </w:rPr>
          <w:fldChar w:fldCharType="end"/>
        </w:r>
      </w:hyperlink>
    </w:p>
    <w:p w:rsidR="001F2C0F" w:rsidRPr="00BB1D06" w:rsidRDefault="0052063D"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FD3D28" w:rsidRPr="00BB1D06">
          <w:rPr>
            <w:webHidden/>
          </w:rPr>
          <w:t>7</w:t>
        </w:r>
        <w:r w:rsidR="001F2C0F" w:rsidRPr="00BB1D06">
          <w:rPr>
            <w:webHidden/>
          </w:rPr>
          <w:fldChar w:fldCharType="end"/>
        </w:r>
      </w:hyperlink>
    </w:p>
    <w:p w:rsidR="001F2C0F" w:rsidRPr="00BB1D06" w:rsidRDefault="0052063D"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FD3D28" w:rsidRPr="00BB1D06">
          <w:rPr>
            <w:webHidden/>
          </w:rPr>
          <w:t>10</w:t>
        </w:r>
        <w:r w:rsidR="001F2C0F" w:rsidRPr="00BB1D06">
          <w:rPr>
            <w:webHidden/>
          </w:rPr>
          <w:fldChar w:fldCharType="end"/>
        </w:r>
      </w:hyperlink>
    </w:p>
    <w:p w:rsidR="001F2C0F" w:rsidRPr="00BB1D06" w:rsidRDefault="0052063D"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FD3D28" w:rsidRPr="00BB1D06">
          <w:rPr>
            <w:webHidden/>
          </w:rPr>
          <w:t>13</w:t>
        </w:r>
        <w:r w:rsidR="001F2C0F" w:rsidRPr="00BB1D06">
          <w:rPr>
            <w:webHidden/>
          </w:rPr>
          <w:fldChar w:fldCharType="end"/>
        </w:r>
      </w:hyperlink>
    </w:p>
    <w:p w:rsidR="001F2C0F" w:rsidRPr="00BB1D06" w:rsidRDefault="0052063D"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FD3D28" w:rsidRPr="00BB1D06">
          <w:rPr>
            <w:webHidden/>
          </w:rPr>
          <w:t>15</w:t>
        </w:r>
        <w:r w:rsidR="001F2C0F" w:rsidRPr="00BB1D06">
          <w:rPr>
            <w:webHidden/>
          </w:rPr>
          <w:fldChar w:fldCharType="end"/>
        </w:r>
      </w:hyperlink>
    </w:p>
    <w:p w:rsidR="001F2C0F" w:rsidRPr="00BB1D06" w:rsidRDefault="0052063D"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FD3D28" w:rsidRPr="00BB1D06">
          <w:rPr>
            <w:webHidden/>
          </w:rPr>
          <w:t>17</w:t>
        </w:r>
        <w:r w:rsidR="001F2C0F" w:rsidRPr="00BB1D06">
          <w:rPr>
            <w:webHidden/>
          </w:rPr>
          <w:fldChar w:fldCharType="end"/>
        </w:r>
      </w:hyperlink>
    </w:p>
    <w:p w:rsidR="001F2C0F" w:rsidRPr="00BB1D06" w:rsidRDefault="0052063D"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FD3D28" w:rsidRPr="00BB1D06">
          <w:rPr>
            <w:webHidden/>
          </w:rPr>
          <w:t>21</w:t>
        </w:r>
        <w:r w:rsidR="001F2C0F" w:rsidRPr="00BB1D06">
          <w:rPr>
            <w:webHidden/>
          </w:rPr>
          <w:fldChar w:fldCharType="end"/>
        </w:r>
      </w:hyperlink>
    </w:p>
    <w:p w:rsidR="001F2C0F" w:rsidRPr="00BB1D06" w:rsidRDefault="0052063D"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FD3D28" w:rsidRPr="00BB1D06">
          <w:rPr>
            <w:webHidden/>
          </w:rPr>
          <w:t>23</w:t>
        </w:r>
        <w:r w:rsidR="001F2C0F" w:rsidRPr="00BB1D06">
          <w:rPr>
            <w:webHidden/>
          </w:rPr>
          <w:fldChar w:fldCharType="end"/>
        </w:r>
      </w:hyperlink>
    </w:p>
    <w:p w:rsidR="001F2C0F" w:rsidRPr="00BB1D06" w:rsidRDefault="0052063D"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FD3D28" w:rsidRPr="00BB1D06">
          <w:rPr>
            <w:webHidden/>
          </w:rPr>
          <w:t>25</w:t>
        </w:r>
        <w:r w:rsidR="001F2C0F" w:rsidRPr="00BB1D06">
          <w:rPr>
            <w:webHidden/>
          </w:rPr>
          <w:fldChar w:fldCharType="end"/>
        </w:r>
      </w:hyperlink>
    </w:p>
    <w:p w:rsidR="001F2C0F" w:rsidRPr="00BB1D06" w:rsidRDefault="0052063D"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FD3D28" w:rsidRPr="00BB1D06">
          <w:rPr>
            <w:webHidden/>
          </w:rPr>
          <w:t>27</w:t>
        </w:r>
        <w:r w:rsidR="001F2C0F" w:rsidRPr="00BB1D06">
          <w:rPr>
            <w:webHidden/>
          </w:rPr>
          <w:fldChar w:fldCharType="end"/>
        </w:r>
      </w:hyperlink>
    </w:p>
    <w:p w:rsidR="00AC118E" w:rsidRPr="00BB1D06" w:rsidRDefault="0052063D"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FD3D28" w:rsidRPr="00BB1D06">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52063D">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31</w:t>
        </w:r>
        <w:r w:rsidR="001F2C0F" w:rsidRPr="00BB1D06">
          <w:rPr>
            <w:webHidden/>
            <w:sz w:val="24"/>
            <w:szCs w:val="24"/>
          </w:rPr>
          <w:fldChar w:fldCharType="end"/>
        </w:r>
      </w:hyperlink>
    </w:p>
    <w:p w:rsidR="001F2C0F" w:rsidRPr="00BB1D06" w:rsidRDefault="0052063D">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9A2FD7">
        <w:rPr>
          <w:sz w:val="24"/>
          <w:szCs w:val="24"/>
        </w:rPr>
        <w:t>И03</w:t>
      </w:r>
      <w:r w:rsidR="00FC6B1B">
        <w:rPr>
          <w:sz w:val="24"/>
          <w:szCs w:val="24"/>
        </w:rPr>
        <w:t>3</w:t>
      </w:r>
      <w:r w:rsidR="00BB1D06" w:rsidRPr="00BB1D06">
        <w:rPr>
          <w:sz w:val="24"/>
          <w:szCs w:val="24"/>
        </w:rPr>
        <w:t xml:space="preserve"> </w:t>
      </w:r>
      <w:r w:rsidR="00F615D3" w:rsidRPr="00BB1D06">
        <w:rPr>
          <w:sz w:val="24"/>
          <w:szCs w:val="24"/>
        </w:rPr>
        <w:t xml:space="preserve">от </w:t>
      </w:r>
      <w:r w:rsidR="009A2FD7">
        <w:rPr>
          <w:sz w:val="24"/>
          <w:szCs w:val="24"/>
        </w:rPr>
        <w:t>19</w:t>
      </w:r>
      <w:r w:rsidR="00F615D3" w:rsidRPr="00BB1D06">
        <w:rPr>
          <w:sz w:val="24"/>
          <w:szCs w:val="24"/>
        </w:rPr>
        <w:t>.</w:t>
      </w:r>
      <w:r w:rsidR="009A2FD7">
        <w:rPr>
          <w:sz w:val="24"/>
          <w:szCs w:val="24"/>
        </w:rPr>
        <w:t>10</w:t>
      </w:r>
      <w:r w:rsidR="00F615D3" w:rsidRPr="00BB1D06">
        <w:rPr>
          <w:sz w:val="24"/>
          <w:szCs w:val="24"/>
        </w:rPr>
        <w:t>.201</w:t>
      </w:r>
      <w:r w:rsidR="006C119F" w:rsidRPr="00BB1D06">
        <w:rPr>
          <w:sz w:val="24"/>
          <w:szCs w:val="24"/>
        </w:rPr>
        <w:t>6</w:t>
      </w:r>
      <w:r w:rsidR="00F615D3" w:rsidRPr="00BB1D06">
        <w:rPr>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9A2FD7" w:rsidP="00FC6B1B">
            <w:pPr>
              <w:autoSpaceDE w:val="0"/>
              <w:autoSpaceDN w:val="0"/>
              <w:adjustRightInd w:val="0"/>
              <w:spacing w:line="276" w:lineRule="auto"/>
              <w:ind w:right="-72" w:firstLine="0"/>
              <w:jc w:val="left"/>
              <w:rPr>
                <w:bCs/>
                <w:sz w:val="24"/>
                <w:szCs w:val="24"/>
              </w:rPr>
            </w:pPr>
            <w:r w:rsidRPr="009A2FD7">
              <w:rPr>
                <w:bCs/>
                <w:sz w:val="24"/>
                <w:szCs w:val="24"/>
              </w:rPr>
              <w:t>ЗИП ПГУ для нужд филиалов «Шатурская ГРЭС», «Яйвинская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9A2FD7" w:rsidRPr="009A2FD7" w:rsidRDefault="00FC6B1B" w:rsidP="009A2FD7">
            <w:pPr>
              <w:autoSpaceDE w:val="0"/>
              <w:autoSpaceDN w:val="0"/>
              <w:adjustRightInd w:val="0"/>
              <w:spacing w:line="276" w:lineRule="auto"/>
              <w:ind w:firstLine="0"/>
              <w:rPr>
                <w:sz w:val="24"/>
                <w:szCs w:val="24"/>
                <w:lang w:eastAsia="en-US"/>
              </w:rPr>
            </w:pPr>
            <w:r>
              <w:rPr>
                <w:sz w:val="24"/>
                <w:szCs w:val="24"/>
                <w:lang w:eastAsia="en-US"/>
              </w:rPr>
              <w:t>1</w:t>
            </w:r>
            <w:r w:rsidR="009A2FD7" w:rsidRPr="009A2FD7">
              <w:rPr>
                <w:sz w:val="24"/>
                <w:szCs w:val="24"/>
                <w:lang w:eastAsia="en-US"/>
              </w:rPr>
              <w:t>.</w:t>
            </w:r>
            <w:r w:rsidR="009A2FD7" w:rsidRPr="009A2FD7">
              <w:rPr>
                <w:sz w:val="24"/>
                <w:szCs w:val="24"/>
                <w:lang w:eastAsia="en-US"/>
              </w:rPr>
              <w:tab/>
              <w:t>Филиал «Шатурская ГРЭС» ОАО «Э.ОН Россия» 140700 г. Шатура, Московская область, Черноозерский проезд, д. 5;</w:t>
            </w:r>
          </w:p>
          <w:p w:rsidR="0085212B" w:rsidRPr="00BB1D06" w:rsidRDefault="00FC6B1B" w:rsidP="009A2FD7">
            <w:pPr>
              <w:autoSpaceDE w:val="0"/>
              <w:autoSpaceDN w:val="0"/>
              <w:adjustRightInd w:val="0"/>
              <w:spacing w:line="276" w:lineRule="auto"/>
              <w:ind w:firstLine="0"/>
              <w:rPr>
                <w:sz w:val="24"/>
                <w:szCs w:val="24"/>
                <w:lang w:eastAsia="en-US"/>
              </w:rPr>
            </w:pPr>
            <w:r>
              <w:rPr>
                <w:sz w:val="24"/>
                <w:szCs w:val="24"/>
                <w:lang w:eastAsia="en-US"/>
              </w:rPr>
              <w:t>2</w:t>
            </w:r>
            <w:r w:rsidR="009A2FD7" w:rsidRPr="009A2FD7">
              <w:rPr>
                <w:sz w:val="24"/>
                <w:szCs w:val="24"/>
                <w:lang w:eastAsia="en-US"/>
              </w:rPr>
              <w:t>.</w:t>
            </w:r>
            <w:r w:rsidR="009A2FD7" w:rsidRPr="009A2FD7">
              <w:rPr>
                <w:sz w:val="24"/>
                <w:szCs w:val="24"/>
                <w:lang w:eastAsia="en-US"/>
              </w:rPr>
              <w:tab/>
              <w:t xml:space="preserve">Филиал «Яйвинская ГРЭС» ОАО «Э.ОН Россия» 618340, Пермский край, г. Александровск, п. Яйва, ул. Тимирязева, д. 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9A2FD7">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9A2FD7">
              <w:rPr>
                <w:sz w:val="24"/>
                <w:szCs w:val="24"/>
                <w:lang w:eastAsia="en-US"/>
              </w:rPr>
              <w:t>19</w:t>
            </w:r>
            <w:r w:rsidRPr="00BB1D06">
              <w:rPr>
                <w:sz w:val="24"/>
                <w:szCs w:val="24"/>
                <w:lang w:eastAsia="en-US"/>
              </w:rPr>
              <w:t>.</w:t>
            </w:r>
            <w:r w:rsidR="009A2FD7">
              <w:rPr>
                <w:sz w:val="24"/>
                <w:szCs w:val="24"/>
                <w:lang w:eastAsia="en-US"/>
              </w:rPr>
              <w:t>10</w:t>
            </w:r>
            <w:r w:rsidRPr="00BB1D06">
              <w:rPr>
                <w:sz w:val="24"/>
                <w:szCs w:val="24"/>
                <w:lang w:eastAsia="en-US"/>
              </w:rPr>
              <w:t>.20</w:t>
            </w:r>
            <w:r w:rsidR="00D92B0A" w:rsidRPr="00BB1D06">
              <w:rPr>
                <w:sz w:val="24"/>
                <w:szCs w:val="24"/>
                <w:lang w:eastAsia="en-US"/>
              </w:rPr>
              <w:t>1</w:t>
            </w:r>
            <w:r w:rsidR="006C119F" w:rsidRPr="00BB1D06">
              <w:rPr>
                <w:sz w:val="24"/>
                <w:szCs w:val="24"/>
                <w:lang w:eastAsia="en-US"/>
              </w:rPr>
              <w:t>6</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FC6B1B">
              <w:rPr>
                <w:sz w:val="24"/>
                <w:szCs w:val="24"/>
                <w:lang w:eastAsia="en-US"/>
              </w:rPr>
              <w:t>15</w:t>
            </w:r>
            <w:r w:rsidRPr="00BB1D06">
              <w:rPr>
                <w:sz w:val="24"/>
                <w:szCs w:val="24"/>
                <w:lang w:eastAsia="en-US"/>
              </w:rPr>
              <w:t>:00 (</w:t>
            </w:r>
            <w:r w:rsidR="000D23C6" w:rsidRPr="00BB1D06">
              <w:rPr>
                <w:sz w:val="24"/>
                <w:szCs w:val="24"/>
                <w:lang w:eastAsia="en-US"/>
              </w:rPr>
              <w:t>МСК</w:t>
            </w:r>
            <w:r w:rsidRPr="00BB1D06">
              <w:rPr>
                <w:sz w:val="24"/>
                <w:szCs w:val="24"/>
                <w:lang w:eastAsia="en-US"/>
              </w:rPr>
              <w:t xml:space="preserve">) </w:t>
            </w:r>
            <w:r w:rsidR="00E31C8A">
              <w:rPr>
                <w:sz w:val="24"/>
                <w:szCs w:val="24"/>
                <w:lang w:eastAsia="en-US"/>
              </w:rPr>
              <w:t>02</w:t>
            </w:r>
            <w:r w:rsidRPr="00BB1D06">
              <w:rPr>
                <w:sz w:val="24"/>
                <w:szCs w:val="24"/>
                <w:lang w:eastAsia="en-US"/>
              </w:rPr>
              <w:t>.</w:t>
            </w:r>
            <w:r w:rsidR="00E31C8A">
              <w:rPr>
                <w:sz w:val="24"/>
                <w:szCs w:val="24"/>
                <w:lang w:eastAsia="en-US"/>
              </w:rPr>
              <w:t>11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6C119F" w:rsidRPr="00BB1D06">
              <w:rPr>
                <w:sz w:val="24"/>
                <w:szCs w:val="24"/>
                <w:lang w:eastAsia="en-US"/>
              </w:rPr>
              <w:t>6</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Default="00FC6B1B" w:rsidP="0070246B">
            <w:pPr>
              <w:tabs>
                <w:tab w:val="left" w:pos="0"/>
                <w:tab w:val="left" w:pos="5657"/>
              </w:tabs>
              <w:spacing w:line="276" w:lineRule="auto"/>
              <w:ind w:left="540" w:right="153" w:hanging="540"/>
              <w:jc w:val="left"/>
              <w:rPr>
                <w:sz w:val="24"/>
                <w:szCs w:val="24"/>
              </w:rPr>
            </w:pPr>
            <w:r>
              <w:rPr>
                <w:sz w:val="24"/>
                <w:szCs w:val="24"/>
              </w:rPr>
              <w:t>Лот № 1</w:t>
            </w:r>
            <w:r w:rsidR="009A2FD7">
              <w:rPr>
                <w:sz w:val="24"/>
                <w:szCs w:val="24"/>
              </w:rPr>
              <w:t xml:space="preserve"> </w:t>
            </w:r>
            <w:r w:rsidR="00AC0810">
              <w:rPr>
                <w:sz w:val="24"/>
                <w:szCs w:val="24"/>
              </w:rPr>
              <w:t xml:space="preserve">«Шатурская ГРЭС» </w:t>
            </w:r>
            <w:r w:rsidR="009A2FD7">
              <w:rPr>
                <w:sz w:val="24"/>
                <w:szCs w:val="24"/>
              </w:rPr>
              <w:t xml:space="preserve">– </w:t>
            </w:r>
            <w:r>
              <w:rPr>
                <w:sz w:val="24"/>
                <w:szCs w:val="24"/>
              </w:rPr>
              <w:t>Февраль</w:t>
            </w:r>
            <w:r w:rsidR="009A2FD7">
              <w:rPr>
                <w:sz w:val="24"/>
                <w:szCs w:val="24"/>
              </w:rPr>
              <w:t xml:space="preserve"> 2017г.;</w:t>
            </w:r>
          </w:p>
          <w:p w:rsidR="009A2FD7" w:rsidRPr="00BB1D06" w:rsidRDefault="009A2FD7" w:rsidP="0070246B">
            <w:pPr>
              <w:tabs>
                <w:tab w:val="left" w:pos="0"/>
                <w:tab w:val="left" w:pos="5657"/>
              </w:tabs>
              <w:spacing w:line="276" w:lineRule="auto"/>
              <w:ind w:left="540" w:right="153" w:hanging="540"/>
              <w:jc w:val="left"/>
              <w:rPr>
                <w:sz w:val="24"/>
                <w:szCs w:val="24"/>
              </w:rPr>
            </w:pPr>
            <w:r>
              <w:rPr>
                <w:sz w:val="24"/>
                <w:szCs w:val="24"/>
              </w:rPr>
              <w:t xml:space="preserve">Лот № </w:t>
            </w:r>
            <w:r w:rsidR="00FC6B1B">
              <w:rPr>
                <w:sz w:val="24"/>
                <w:szCs w:val="24"/>
              </w:rPr>
              <w:t>2 и 3</w:t>
            </w:r>
            <w:r w:rsidR="00AC0810">
              <w:rPr>
                <w:sz w:val="24"/>
                <w:szCs w:val="24"/>
              </w:rPr>
              <w:t xml:space="preserve"> «Яйвинская ГРЭС»</w:t>
            </w:r>
            <w:r>
              <w:rPr>
                <w:sz w:val="24"/>
                <w:szCs w:val="24"/>
              </w:rPr>
              <w:t xml:space="preserve"> – Январь 2017г.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FC6B1B" w:rsidRPr="009A2FD7" w:rsidRDefault="00FC6B1B" w:rsidP="00FC6B1B">
            <w:pPr>
              <w:autoSpaceDE w:val="0"/>
              <w:autoSpaceDN w:val="0"/>
              <w:adjustRightInd w:val="0"/>
              <w:spacing w:line="276" w:lineRule="auto"/>
              <w:ind w:firstLine="0"/>
              <w:rPr>
                <w:sz w:val="24"/>
                <w:szCs w:val="24"/>
                <w:lang w:eastAsia="en-US"/>
              </w:rPr>
            </w:pPr>
            <w:r>
              <w:rPr>
                <w:sz w:val="24"/>
                <w:szCs w:val="24"/>
                <w:lang w:eastAsia="en-US"/>
              </w:rPr>
              <w:t>1</w:t>
            </w:r>
            <w:r w:rsidRPr="009A2FD7">
              <w:rPr>
                <w:sz w:val="24"/>
                <w:szCs w:val="24"/>
                <w:lang w:eastAsia="en-US"/>
              </w:rPr>
              <w:t>.</w:t>
            </w:r>
            <w:r w:rsidRPr="009A2FD7">
              <w:rPr>
                <w:sz w:val="24"/>
                <w:szCs w:val="24"/>
                <w:lang w:eastAsia="en-US"/>
              </w:rPr>
              <w:tab/>
              <w:t>Филиал «Шатурская ГРЭС» ОАО «Э.ОН Россия» 140700 г. Шатура, Московская область, Черноозерский проезд, д. 5;</w:t>
            </w:r>
          </w:p>
          <w:p w:rsidR="0070246B" w:rsidRPr="00BB1D06" w:rsidRDefault="00FC6B1B" w:rsidP="00FC6B1B">
            <w:pPr>
              <w:tabs>
                <w:tab w:val="left" w:pos="0"/>
              </w:tabs>
              <w:autoSpaceDE w:val="0"/>
              <w:autoSpaceDN w:val="0"/>
              <w:adjustRightInd w:val="0"/>
              <w:spacing w:line="276" w:lineRule="auto"/>
              <w:ind w:firstLine="0"/>
              <w:rPr>
                <w:sz w:val="24"/>
                <w:szCs w:val="24"/>
                <w:lang w:eastAsia="en-US"/>
              </w:rPr>
            </w:pPr>
            <w:r>
              <w:rPr>
                <w:sz w:val="24"/>
                <w:szCs w:val="24"/>
                <w:lang w:eastAsia="en-US"/>
              </w:rPr>
              <w:lastRenderedPageBreak/>
              <w:t>2</w:t>
            </w:r>
            <w:r w:rsidRPr="009A2FD7">
              <w:rPr>
                <w:sz w:val="24"/>
                <w:szCs w:val="24"/>
                <w:lang w:eastAsia="en-US"/>
              </w:rPr>
              <w:t>.</w:t>
            </w:r>
            <w:r w:rsidRPr="009A2FD7">
              <w:rPr>
                <w:sz w:val="24"/>
                <w:szCs w:val="24"/>
                <w:lang w:eastAsia="en-US"/>
              </w:rPr>
              <w:tab/>
              <w:t xml:space="preserve">Филиал «Яйвинская ГРЭС» ОАО «Э.ОН Россия» 618340, Пермский край, г. Александровск, п. Яйва, ул. Тимирязева, д. 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BB1D06">
              <w:rPr>
                <w:color w:val="FF0000"/>
                <w:sz w:val="24"/>
                <w:szCs w:val="24"/>
                <w:lang w:eastAsia="en-US"/>
              </w:rPr>
              <w:t xml:space="preserve"> </w:t>
            </w:r>
          </w:p>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616AA2" w:rsidP="00883995">
            <w:pPr>
              <w:spacing w:line="276" w:lineRule="auto"/>
              <w:ind w:right="153" w:firstLine="0"/>
              <w:rPr>
                <w:b/>
                <w:spacing w:val="-6"/>
                <w:sz w:val="24"/>
                <w:szCs w:val="24"/>
              </w:rPr>
            </w:pPr>
            <w:r w:rsidRPr="00BB1D06">
              <w:rPr>
                <w:b/>
                <w:spacing w:val="-6"/>
                <w:sz w:val="24"/>
                <w:szCs w:val="24"/>
              </w:rPr>
              <w:t xml:space="preserve">Сведения об отнесении участника </w:t>
            </w:r>
            <w:r w:rsidRPr="00BB1D06">
              <w:rPr>
                <w:b/>
                <w:spacing w:val="-6"/>
                <w:sz w:val="24"/>
                <w:szCs w:val="24"/>
              </w:rPr>
              <w:lastRenderedPageBreak/>
              <w:t>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autoSpaceDE w:val="0"/>
              <w:autoSpaceDN w:val="0"/>
              <w:adjustRightInd w:val="0"/>
              <w:spacing w:line="276" w:lineRule="auto"/>
              <w:ind w:firstLine="0"/>
              <w:rPr>
                <w:sz w:val="24"/>
                <w:szCs w:val="24"/>
              </w:rPr>
            </w:pPr>
            <w:r w:rsidRPr="00BB1D06">
              <w:rPr>
                <w:sz w:val="24"/>
                <w:szCs w:val="24"/>
              </w:rPr>
              <w:lastRenderedPageBreak/>
              <w:t xml:space="preserve">Справка об отнесении участника запроса предложений </w:t>
            </w:r>
            <w:r w:rsidRPr="00BB1D06">
              <w:rPr>
                <w:sz w:val="24"/>
                <w:szCs w:val="24"/>
              </w:rPr>
              <w:lastRenderedPageBreak/>
              <w:t>к субъектам малого и среднего предпринимательства.</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Pr="00BB1D06" w:rsidRDefault="00717991"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hyperlink r:id="rId10" w:history="1">
        <w:r w:rsidR="002E2917" w:rsidRPr="00BB1D06">
          <w:rPr>
            <w:rStyle w:val="af2"/>
            <w:sz w:val="24"/>
            <w:szCs w:val="24"/>
          </w:rPr>
          <w:t>www.eon-russia.ru</w:t>
        </w:r>
      </w:hyperlink>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FD3D28" w:rsidRPr="00BB1D06">
        <w:rPr>
          <w:color w:val="000000"/>
          <w:sz w:val="24"/>
          <w:szCs w:val="24"/>
        </w:rPr>
        <w:t>График поставки товара  (форма</w:t>
      </w:r>
      <w:r w:rsidR="00FD3D28"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FD3D28" w:rsidRPr="00BB1D06">
        <w:rPr>
          <w:color w:val="000000"/>
          <w:sz w:val="24"/>
          <w:szCs w:val="24"/>
        </w:rPr>
        <w:t>Анкета Участника (форма 5</w:t>
      </w:r>
      <w:r w:rsidR="00FD3D28" w:rsidRPr="00BB1D06">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FD3D28" w:rsidRPr="00BB1D06">
        <w:rPr>
          <w:color w:val="000000"/>
          <w:sz w:val="24"/>
          <w:szCs w:val="24"/>
        </w:rPr>
        <w:t>Справка о перечне и годовых объемах выполнения аналогичных договоров (форма 6</w:t>
      </w:r>
      <w:r w:rsidR="00FD3D28" w:rsidRPr="00BB1D06">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FD3D28" w:rsidRPr="00BB1D06">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lastRenderedPageBreak/>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Pr="00BB1D06" w:rsidRDefault="00616AA2"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FD3D28" w:rsidRPr="00BB1D06">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BB1D06" w:rsidRDefault="00B620AF"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F02F79">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CC6391" w:rsidRPr="00BB1D06" w:rsidRDefault="00452B63" w:rsidP="00537601">
      <w:pPr>
        <w:tabs>
          <w:tab w:val="left" w:pos="567"/>
        </w:tabs>
        <w:ind w:firstLine="0"/>
        <w:rPr>
          <w:sz w:val="24"/>
          <w:szCs w:val="24"/>
        </w:rPr>
      </w:pPr>
      <w:bookmarkStart w:id="36" w:name="_Ref89649494"/>
      <w:bookmarkStart w:id="37" w:name="_Toc90385115"/>
      <w:r w:rsidRPr="00BB1D06">
        <w:rPr>
          <w:sz w:val="24"/>
          <w:szCs w:val="24"/>
        </w:rPr>
        <w:t xml:space="preserve">  </w:t>
      </w:r>
    </w:p>
    <w:p w:rsidR="00CC6391" w:rsidRPr="00BB1D06" w:rsidRDefault="00452B63" w:rsidP="008950B1">
      <w:pPr>
        <w:tabs>
          <w:tab w:val="left" w:pos="567"/>
        </w:tabs>
        <w:ind w:left="851" w:firstLine="0"/>
        <w:rPr>
          <w:sz w:val="24"/>
          <w:szCs w:val="24"/>
        </w:rPr>
      </w:pPr>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824F6A" w:rsidRPr="00BB1D06" w:rsidRDefault="00824F6A" w:rsidP="00CE0A3A">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824F6A" w:rsidRPr="00BB1D06" w:rsidRDefault="00824F6A" w:rsidP="00CE0A3A">
      <w:pPr>
        <w:spacing w:line="276" w:lineRule="auto"/>
        <w:ind w:firstLine="0"/>
        <w:rPr>
          <w:color w:val="000000"/>
          <w:sz w:val="24"/>
          <w:szCs w:val="24"/>
        </w:rPr>
      </w:pPr>
    </w:p>
    <w:p w:rsidR="00CC4B64" w:rsidRPr="00BB1D06"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BB1D06" w:rsidTr="00646434">
        <w:trPr>
          <w:cantSplit/>
          <w:trHeight w:val="240"/>
          <w:tblHeader/>
        </w:trPr>
        <w:tc>
          <w:tcPr>
            <w:tcW w:w="720" w:type="dxa"/>
          </w:tcPr>
          <w:p w:rsidR="00824F6A" w:rsidRPr="00BB1D06" w:rsidRDefault="00824F6A" w:rsidP="00CE0A3A">
            <w:pPr>
              <w:pStyle w:val="af8"/>
              <w:spacing w:line="276" w:lineRule="auto"/>
              <w:jc w:val="center"/>
              <w:rPr>
                <w:sz w:val="24"/>
                <w:szCs w:val="24"/>
              </w:rPr>
            </w:pPr>
            <w:r w:rsidRPr="00BB1D06">
              <w:rPr>
                <w:sz w:val="24"/>
                <w:szCs w:val="24"/>
              </w:rPr>
              <w:t>№ п/п</w:t>
            </w:r>
          </w:p>
        </w:tc>
        <w:tc>
          <w:tcPr>
            <w:tcW w:w="5234" w:type="dxa"/>
          </w:tcPr>
          <w:p w:rsidR="00824F6A" w:rsidRPr="00BB1D06" w:rsidRDefault="00824F6A" w:rsidP="00CE0A3A">
            <w:pPr>
              <w:pStyle w:val="af8"/>
              <w:spacing w:line="276" w:lineRule="auto"/>
              <w:ind w:left="0"/>
              <w:jc w:val="center"/>
              <w:rPr>
                <w:sz w:val="24"/>
                <w:szCs w:val="24"/>
              </w:rPr>
            </w:pPr>
            <w:r w:rsidRPr="00BB1D06">
              <w:rPr>
                <w:sz w:val="24"/>
                <w:szCs w:val="24"/>
              </w:rPr>
              <w:t>Наименование</w:t>
            </w:r>
          </w:p>
        </w:tc>
        <w:tc>
          <w:tcPr>
            <w:tcW w:w="4252" w:type="dxa"/>
          </w:tcPr>
          <w:p w:rsidR="00824F6A" w:rsidRPr="00BB1D06" w:rsidRDefault="00824F6A" w:rsidP="00CE0A3A">
            <w:pPr>
              <w:pStyle w:val="af8"/>
              <w:spacing w:line="276" w:lineRule="auto"/>
              <w:ind w:left="0"/>
              <w:jc w:val="center"/>
              <w:rPr>
                <w:sz w:val="24"/>
                <w:szCs w:val="24"/>
              </w:rPr>
            </w:pPr>
            <w:r w:rsidRPr="00BB1D06">
              <w:rPr>
                <w:sz w:val="24"/>
                <w:szCs w:val="24"/>
              </w:rPr>
              <w:t>Сведения о</w:t>
            </w:r>
            <w:r w:rsidR="00CC4B64" w:rsidRPr="00BB1D06">
              <w:rPr>
                <w:sz w:val="24"/>
                <w:szCs w:val="24"/>
              </w:rPr>
              <w:t xml:space="preserve"> поставщике</w:t>
            </w: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rPr>
                <w:sz w:val="24"/>
                <w:szCs w:val="24"/>
              </w:rPr>
            </w:pPr>
          </w:p>
        </w:tc>
        <w:tc>
          <w:tcPr>
            <w:tcW w:w="5234" w:type="dxa"/>
            <w:vMerge w:val="restart"/>
          </w:tcPr>
          <w:p w:rsidR="00907F2C" w:rsidRPr="00BB1D06" w:rsidRDefault="00CC4B64" w:rsidP="00CE0A3A">
            <w:pPr>
              <w:pStyle w:val="afb"/>
              <w:spacing w:before="0" w:after="0" w:line="276" w:lineRule="auto"/>
              <w:ind w:left="0"/>
              <w:rPr>
                <w:szCs w:val="24"/>
              </w:rPr>
            </w:pPr>
            <w:r w:rsidRPr="00BB1D06">
              <w:rPr>
                <w:szCs w:val="24"/>
              </w:rPr>
              <w:t xml:space="preserve">Полное </w:t>
            </w:r>
            <w:r w:rsidR="00907F2C" w:rsidRPr="00BB1D06">
              <w:rPr>
                <w:szCs w:val="24"/>
              </w:rPr>
              <w:t xml:space="preserve">и сокращенное </w:t>
            </w:r>
            <w:r w:rsidRPr="00BB1D06">
              <w:rPr>
                <w:szCs w:val="24"/>
              </w:rPr>
              <w:t xml:space="preserve">наименование </w:t>
            </w:r>
          </w:p>
          <w:p w:rsidR="00824F6A" w:rsidRPr="00BB1D06" w:rsidRDefault="00907F2C" w:rsidP="00CE0A3A">
            <w:pPr>
              <w:pStyle w:val="afb"/>
              <w:spacing w:before="0" w:after="0" w:line="276" w:lineRule="auto"/>
              <w:ind w:left="0"/>
              <w:rPr>
                <w:i/>
                <w:szCs w:val="24"/>
              </w:rPr>
            </w:pPr>
            <w:r w:rsidRPr="00BB1D06">
              <w:rPr>
                <w:i/>
                <w:szCs w:val="24"/>
              </w:rPr>
              <w:t>(в соответствии с ЕГРЮЛ)</w:t>
            </w:r>
          </w:p>
        </w:tc>
        <w:tc>
          <w:tcPr>
            <w:tcW w:w="4252" w:type="dxa"/>
          </w:tcPr>
          <w:p w:rsidR="00824F6A" w:rsidRPr="00BB1D06" w:rsidRDefault="003D74C5" w:rsidP="00CE0A3A">
            <w:pPr>
              <w:pStyle w:val="afb"/>
              <w:spacing w:line="276" w:lineRule="auto"/>
              <w:rPr>
                <w:szCs w:val="24"/>
              </w:rPr>
            </w:pPr>
            <w:r w:rsidRPr="00BB1D06">
              <w:rPr>
                <w:szCs w:val="24"/>
              </w:rPr>
              <w:t>(Полное наименование</w:t>
            </w:r>
            <w:r w:rsidR="00824F6A" w:rsidRPr="00BB1D06">
              <w:rPr>
                <w:szCs w:val="24"/>
              </w:rPr>
              <w:t>)</w:t>
            </w: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vMerge/>
          </w:tcPr>
          <w:p w:rsidR="00824F6A" w:rsidRPr="00BB1D06" w:rsidRDefault="00824F6A" w:rsidP="00CE0A3A">
            <w:pPr>
              <w:pStyle w:val="afb"/>
              <w:spacing w:before="0" w:after="0" w:line="276" w:lineRule="auto"/>
              <w:ind w:left="0"/>
              <w:rPr>
                <w:szCs w:val="24"/>
              </w:rPr>
            </w:pPr>
          </w:p>
        </w:tc>
        <w:tc>
          <w:tcPr>
            <w:tcW w:w="4252" w:type="dxa"/>
          </w:tcPr>
          <w:p w:rsidR="00824F6A" w:rsidRPr="00BB1D06" w:rsidRDefault="00824F6A" w:rsidP="00CE0A3A">
            <w:pPr>
              <w:pStyle w:val="afb"/>
              <w:spacing w:line="276" w:lineRule="auto"/>
              <w:rPr>
                <w:szCs w:val="24"/>
              </w:rPr>
            </w:pPr>
            <w:r w:rsidRPr="00BB1D06">
              <w:rPr>
                <w:szCs w:val="24"/>
              </w:rPr>
              <w:t>(Сокращённое наименование)</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907F2C" w:rsidRPr="00BB1D06" w:rsidRDefault="00824F6A" w:rsidP="00CE0A3A">
            <w:pPr>
              <w:pStyle w:val="afb"/>
              <w:spacing w:before="0" w:after="0" w:line="276" w:lineRule="auto"/>
              <w:ind w:left="0"/>
              <w:rPr>
                <w:szCs w:val="24"/>
              </w:rPr>
            </w:pPr>
            <w:r w:rsidRPr="00BB1D06">
              <w:rPr>
                <w:szCs w:val="24"/>
              </w:rPr>
              <w:t xml:space="preserve">Род деятельности </w:t>
            </w:r>
          </w:p>
          <w:p w:rsidR="00824F6A" w:rsidRPr="00BB1D06" w:rsidRDefault="00824F6A" w:rsidP="00CE0A3A">
            <w:pPr>
              <w:pStyle w:val="afb"/>
              <w:spacing w:before="0" w:after="0" w:line="276" w:lineRule="auto"/>
              <w:ind w:left="0"/>
              <w:rPr>
                <w:szCs w:val="24"/>
              </w:rPr>
            </w:pPr>
            <w:r w:rsidRPr="00BB1D06">
              <w:rPr>
                <w:szCs w:val="24"/>
              </w:rPr>
              <w:t>(</w:t>
            </w:r>
            <w:r w:rsidR="00907F2C" w:rsidRPr="00BB1D06">
              <w:rPr>
                <w:szCs w:val="24"/>
              </w:rPr>
              <w:t xml:space="preserve">поставщик услуг; </w:t>
            </w:r>
            <w:r w:rsidRPr="00BB1D06">
              <w:rPr>
                <w:szCs w:val="24"/>
              </w:rPr>
              <w:t>производитель</w:t>
            </w:r>
            <w:r w:rsidR="00907F2C" w:rsidRPr="00BB1D06">
              <w:rPr>
                <w:szCs w:val="24"/>
              </w:rPr>
              <w:t>/уполномоченный представитель производителя/ сбытовая посредническая компания</w:t>
            </w:r>
            <w:r w:rsidRPr="00BB1D06">
              <w:rPr>
                <w:szCs w:val="24"/>
              </w:rPr>
              <w:t>)</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0"/>
              <w:rPr>
                <w:szCs w:val="24"/>
              </w:rPr>
            </w:pPr>
            <w:r w:rsidRPr="00BB1D06">
              <w:rPr>
                <w:bCs/>
                <w:szCs w:val="24"/>
              </w:rPr>
              <w:t>Регион предоставления услуг:</w:t>
            </w:r>
            <w:r w:rsidRPr="00BB1D06">
              <w:rPr>
                <w:bCs/>
                <w:szCs w:val="24"/>
              </w:rPr>
              <w:br/>
            </w:r>
            <w:r w:rsidRPr="00BB1D06">
              <w:rPr>
                <w:szCs w:val="24"/>
              </w:rPr>
              <w:t>- Все регионы;</w:t>
            </w:r>
            <w:r w:rsidRPr="00BB1D06">
              <w:rPr>
                <w:szCs w:val="24"/>
              </w:rPr>
              <w:br/>
              <w:t>- Москва и Московская область;</w:t>
            </w:r>
            <w:r w:rsidRPr="00BB1D06">
              <w:rPr>
                <w:szCs w:val="24"/>
              </w:rPr>
              <w:br/>
              <w:t>- Смоленская область;</w:t>
            </w:r>
            <w:r w:rsidRPr="00BB1D06">
              <w:rPr>
                <w:szCs w:val="24"/>
              </w:rPr>
              <w:br/>
              <w:t>- Пермский край;</w:t>
            </w:r>
            <w:r w:rsidRPr="00BB1D06">
              <w:rPr>
                <w:szCs w:val="24"/>
              </w:rPr>
              <w:br/>
              <w:t>- Красноярский край;</w:t>
            </w:r>
            <w:r w:rsidRPr="00BB1D06">
              <w:rPr>
                <w:szCs w:val="24"/>
              </w:rPr>
              <w:br/>
              <w:t>- Тюменская область ХМАО-Югра.</w:t>
            </w:r>
          </w:p>
        </w:tc>
        <w:tc>
          <w:tcPr>
            <w:tcW w:w="4252" w:type="dxa"/>
          </w:tcPr>
          <w:p w:rsidR="00907F2C" w:rsidRPr="00BB1D06" w:rsidRDefault="00907F2C" w:rsidP="00CE0A3A">
            <w:pPr>
              <w:pStyle w:val="afb"/>
              <w:spacing w:line="276" w:lineRule="auto"/>
              <w:rPr>
                <w:i/>
                <w:szCs w:val="24"/>
              </w:rPr>
            </w:pPr>
            <w:r w:rsidRPr="00BB1D06">
              <w:rPr>
                <w:i/>
                <w:szCs w:val="24"/>
              </w:rPr>
              <w:t>(Перечислить)</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rPr>
                <w:szCs w:val="24"/>
              </w:rPr>
            </w:pPr>
            <w:r w:rsidRPr="00BB1D06">
              <w:rPr>
                <w:szCs w:val="24"/>
              </w:rPr>
              <w:t>D-U-N-S®-номер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0"/>
              <w:rPr>
                <w:szCs w:val="24"/>
              </w:rPr>
            </w:pPr>
            <w:r w:rsidRPr="00BB1D06">
              <w:rPr>
                <w:szCs w:val="24"/>
              </w:rPr>
              <w:t>Производимые/предлагаемые товары и услуги</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ОГРН</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vMerge/>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23"/>
              <w:rPr>
                <w:szCs w:val="24"/>
              </w:rPr>
            </w:pPr>
            <w:r w:rsidRPr="00BB1D06">
              <w:rPr>
                <w:szCs w:val="24"/>
              </w:rPr>
              <w:t>ИНН</w:t>
            </w:r>
          </w:p>
        </w:tc>
        <w:tc>
          <w:tcPr>
            <w:tcW w:w="4252" w:type="dxa"/>
          </w:tcPr>
          <w:p w:rsidR="00907F2C" w:rsidRPr="00BB1D06" w:rsidRDefault="00907F2C"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КПП (КПН)</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ОКПО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ОКАТО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ОКВЭД</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FB6FE1" w:rsidP="00CE0A3A">
            <w:pPr>
              <w:pStyle w:val="afb"/>
              <w:spacing w:before="0" w:after="0" w:line="276" w:lineRule="auto"/>
              <w:ind w:left="23"/>
              <w:rPr>
                <w:szCs w:val="24"/>
              </w:rPr>
            </w:pPr>
            <w:r w:rsidRPr="00BB1D06">
              <w:rPr>
                <w:szCs w:val="24"/>
              </w:rPr>
              <w:t>А</w:t>
            </w:r>
            <w:r w:rsidR="00824F6A" w:rsidRPr="00BB1D06">
              <w:rPr>
                <w:szCs w:val="24"/>
              </w:rPr>
              <w:t>дрес</w:t>
            </w:r>
            <w:r w:rsidRPr="00BB1D06">
              <w:rPr>
                <w:szCs w:val="24"/>
              </w:rPr>
              <w:t xml:space="preserve"> согласно ЕГРЮЛ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Фактический</w:t>
            </w:r>
            <w:r w:rsidR="00824F6A" w:rsidRPr="00BB1D06">
              <w:rPr>
                <w:szCs w:val="24"/>
              </w:rPr>
              <w:t xml:space="preserve">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Почтовы</w:t>
            </w:r>
            <w:r w:rsidR="00824F6A" w:rsidRPr="00BB1D06">
              <w:rPr>
                <w:szCs w:val="24"/>
              </w:rPr>
              <w:t>й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Телефон/факс </w:t>
            </w:r>
            <w:r w:rsidRPr="00BB1D06">
              <w:rPr>
                <w:i/>
                <w:szCs w:val="24"/>
              </w:rPr>
              <w:t>(с указанием кода города)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szCs w:val="24"/>
              </w:rPr>
              <w:t>Адрес электронной почты контактного лица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bCs/>
                <w:szCs w:val="24"/>
              </w:rPr>
              <w:t xml:space="preserve">Филиалы </w:t>
            </w:r>
            <w:r w:rsidRPr="00BB1D06">
              <w:rPr>
                <w:i/>
                <w:iCs/>
                <w:szCs w:val="24"/>
              </w:rPr>
              <w:t>(перечислить наименования, почтовые адреса, 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Банковские реквизиты </w:t>
            </w:r>
            <w:r w:rsidRPr="00BB1D06">
              <w:rPr>
                <w:i/>
                <w:szCs w:val="24"/>
              </w:rPr>
              <w:t>(наименование банка, номер расчетного счета,</w:t>
            </w:r>
            <w:r w:rsidR="00506C24" w:rsidRPr="00BB1D06">
              <w:rPr>
                <w:i/>
                <w:szCs w:val="24"/>
              </w:rPr>
              <w:t xml:space="preserve"> БИК</w:t>
            </w:r>
            <w:r w:rsidRPr="00BB1D06">
              <w:rPr>
                <w:i/>
                <w:szCs w:val="24"/>
              </w:rPr>
              <w:t>,</w:t>
            </w:r>
            <w:r w:rsidR="00506C24" w:rsidRPr="00BB1D06">
              <w:rPr>
                <w:i/>
                <w:szCs w:val="24"/>
              </w:rPr>
              <w:t xml:space="preserve"> наименование получателя платежа</w:t>
            </w:r>
            <w:r w:rsidRPr="00BB1D06">
              <w:rPr>
                <w:i/>
                <w:szCs w:val="24"/>
              </w:rPr>
              <w:t>)</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117A26" w:rsidP="00CE0A3A">
            <w:pPr>
              <w:pStyle w:val="afb"/>
              <w:spacing w:before="0" w:after="0" w:line="276" w:lineRule="auto"/>
              <w:ind w:left="0"/>
              <w:rPr>
                <w:szCs w:val="24"/>
              </w:rPr>
            </w:pPr>
            <w:r w:rsidRPr="00BB1D06">
              <w:rPr>
                <w:bCs/>
                <w:szCs w:val="24"/>
              </w:rPr>
              <w:t>Участники/акционеры</w:t>
            </w:r>
            <w:r w:rsidRPr="00BB1D06">
              <w:rPr>
                <w:bCs/>
                <w:szCs w:val="24"/>
              </w:rPr>
              <w:br/>
            </w:r>
            <w:r w:rsidRPr="00BB1D06">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506C24" w:rsidP="00CE0A3A">
            <w:pPr>
              <w:pStyle w:val="afb"/>
              <w:spacing w:before="0" w:after="0" w:line="276" w:lineRule="auto"/>
              <w:ind w:left="0"/>
              <w:rPr>
                <w:szCs w:val="24"/>
              </w:rPr>
            </w:pPr>
            <w:r w:rsidRPr="00BB1D06">
              <w:rPr>
                <w:bCs/>
                <w:szCs w:val="24"/>
              </w:rPr>
              <w:t xml:space="preserve">Производственные мощности, находящиеся в активе предприятия </w:t>
            </w:r>
            <w:r w:rsidRPr="00BB1D06">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117A26"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before="0" w:after="0" w:line="276" w:lineRule="auto"/>
              <w:ind w:left="0"/>
              <w:rPr>
                <w:bCs/>
                <w:szCs w:val="24"/>
              </w:rPr>
            </w:pPr>
            <w:r w:rsidRPr="00BB1D06">
              <w:rPr>
                <w:szCs w:val="24"/>
              </w:rPr>
              <w:t xml:space="preserve">Лицензии, разрешения, сертификаты, сведения о членстве в саморегулируемых организациях </w:t>
            </w:r>
            <w:r w:rsidRPr="00BB1D06">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line="276" w:lineRule="auto"/>
              <w:rPr>
                <w:color w:val="000000"/>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117A26" w:rsidP="00CE0A3A">
            <w:pPr>
              <w:pStyle w:val="afb"/>
              <w:spacing w:before="0" w:after="0" w:line="276" w:lineRule="auto"/>
              <w:ind w:left="0"/>
              <w:rPr>
                <w:color w:val="000000"/>
                <w:szCs w:val="24"/>
              </w:rPr>
            </w:pPr>
            <w:r w:rsidRPr="00BB1D06">
              <w:rPr>
                <w:szCs w:val="24"/>
              </w:rPr>
              <w:t xml:space="preserve">Годовой оборот </w:t>
            </w:r>
            <w:r w:rsidRPr="00BB1D06">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117A26" w:rsidRPr="00BB1D06" w:rsidRDefault="00117A26" w:rsidP="00CE0A3A">
            <w:pPr>
              <w:pStyle w:val="afb"/>
              <w:spacing w:before="0" w:after="0" w:line="276" w:lineRule="auto"/>
              <w:ind w:left="0"/>
              <w:rPr>
                <w:szCs w:val="24"/>
              </w:rPr>
            </w:pPr>
            <w:r w:rsidRPr="00BB1D06">
              <w:rPr>
                <w:szCs w:val="24"/>
              </w:rPr>
              <w:t>Опыт работы, в т.ч. опыт работы с предприятиями энергетики</w:t>
            </w:r>
          </w:p>
          <w:p w:rsidR="00824F6A" w:rsidRPr="00BB1D06" w:rsidRDefault="00117A26" w:rsidP="00CE0A3A">
            <w:pPr>
              <w:pStyle w:val="afb"/>
              <w:spacing w:before="0" w:after="0" w:line="276" w:lineRule="auto"/>
              <w:ind w:left="0"/>
              <w:rPr>
                <w:color w:val="000000"/>
                <w:szCs w:val="24"/>
              </w:rPr>
            </w:pPr>
            <w:r w:rsidRPr="00BB1D06">
              <w:rPr>
                <w:i/>
                <w:szCs w:val="24"/>
              </w:rPr>
              <w:t>(указать кол-во лет)</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color w:val="000000"/>
                <w:szCs w:val="24"/>
              </w:rPr>
            </w:pPr>
            <w:r w:rsidRPr="00BB1D06">
              <w:rPr>
                <w:szCs w:val="24"/>
              </w:rPr>
              <w:t xml:space="preserve">Кадровые ресурсы, количество человек в штате </w:t>
            </w:r>
            <w:r w:rsidRPr="00BB1D06">
              <w:rPr>
                <w:i/>
                <w:szCs w:val="24"/>
              </w:rPr>
              <w:t>(Руководящий, инженерно - технический, прочий персонал)**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руководителя и главного бухгалтера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должность, контакты (телефон, адрес электронной почты) ответственного лица, </w:t>
            </w:r>
            <w:r w:rsidRPr="00BB1D06">
              <w:rPr>
                <w:szCs w:val="24"/>
              </w:rPr>
              <w:t>уполномоченного вести переговоры по конкретной закупке</w:t>
            </w:r>
          </w:p>
        </w:tc>
        <w:tc>
          <w:tcPr>
            <w:tcW w:w="4252" w:type="dxa"/>
          </w:tcPr>
          <w:p w:rsidR="00824F6A" w:rsidRPr="00BB1D06" w:rsidRDefault="00824F6A" w:rsidP="00CE0A3A">
            <w:pPr>
              <w:pStyle w:val="afb"/>
              <w:spacing w:line="276" w:lineRule="auto"/>
              <w:rPr>
                <w:szCs w:val="24"/>
              </w:rPr>
            </w:pPr>
          </w:p>
        </w:tc>
      </w:tr>
      <w:tr w:rsidR="00824F6A" w:rsidRPr="00BB1D06" w:rsidTr="00CE0A3A">
        <w:trPr>
          <w:cantSplit/>
          <w:trHeight w:val="1994"/>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BB1D06" w:rsidRDefault="00824F6A" w:rsidP="00CE0A3A">
            <w:pPr>
              <w:pStyle w:val="afb"/>
              <w:spacing w:before="0" w:after="0" w:line="276" w:lineRule="auto"/>
              <w:ind w:left="34" w:right="375"/>
              <w:rPr>
                <w:i/>
                <w:color w:val="000000"/>
                <w:szCs w:val="24"/>
              </w:rPr>
            </w:pPr>
            <w:r w:rsidRPr="00BB1D06">
              <w:rPr>
                <w:i/>
                <w:szCs w:val="24"/>
              </w:rPr>
              <w:t>(да/нет, если да - указать аудитора, представить копию последнего аудиторского заключения)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right="375"/>
              <w:rPr>
                <w:b/>
                <w:szCs w:val="24"/>
              </w:rPr>
            </w:pPr>
            <w:r w:rsidRPr="00BB1D06">
              <w:rPr>
                <w:b/>
                <w:szCs w:val="24"/>
              </w:rPr>
              <w:t>У вашей компании имеются акции или облигации, которые торгуются на организованном рынке ценных бумаг?</w:t>
            </w:r>
          </w:p>
          <w:p w:rsidR="00824F6A" w:rsidRPr="00BB1D06" w:rsidRDefault="00824F6A" w:rsidP="00CE0A3A">
            <w:pPr>
              <w:pStyle w:val="afb"/>
              <w:spacing w:before="0" w:after="0" w:line="276" w:lineRule="auto"/>
              <w:ind w:left="34" w:right="375"/>
              <w:rPr>
                <w:i/>
                <w:szCs w:val="24"/>
              </w:rPr>
            </w:pPr>
            <w:r w:rsidRPr="00BB1D06">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BB1D06" w:rsidRDefault="00824F6A" w:rsidP="00CE0A3A">
            <w:pPr>
              <w:pStyle w:val="afb"/>
              <w:spacing w:before="0" w:after="0" w:line="276" w:lineRule="auto"/>
              <w:ind w:left="34" w:right="375"/>
              <w:rPr>
                <w:i/>
                <w:szCs w:val="24"/>
              </w:rPr>
            </w:pPr>
            <w:r w:rsidRPr="00BB1D06">
              <w:rPr>
                <w:i/>
                <w:szCs w:val="24"/>
              </w:rPr>
              <w:t>(да/нет, если да – представить соответствующую информацию о 100%-ой материнской компании)</w:t>
            </w:r>
          </w:p>
        </w:tc>
        <w:tc>
          <w:tcPr>
            <w:tcW w:w="4252" w:type="dxa"/>
          </w:tcPr>
          <w:p w:rsidR="00824F6A" w:rsidRPr="00BB1D06" w:rsidRDefault="00824F6A" w:rsidP="00CE0A3A">
            <w:pPr>
              <w:pStyle w:val="afb"/>
              <w:spacing w:line="276" w:lineRule="auto"/>
              <w:rPr>
                <w:szCs w:val="24"/>
              </w:rPr>
            </w:pPr>
          </w:p>
        </w:tc>
      </w:tr>
    </w:tbl>
    <w:p w:rsidR="00824F6A" w:rsidRPr="00BB1D06" w:rsidRDefault="0040779E" w:rsidP="00CE0A3A">
      <w:pPr>
        <w:spacing w:line="276" w:lineRule="auto"/>
        <w:ind w:firstLine="0"/>
        <w:rPr>
          <w:i/>
          <w:color w:val="FFFFFF"/>
          <w:sz w:val="24"/>
          <w:szCs w:val="24"/>
          <w:u w:val="single"/>
        </w:rPr>
      </w:pPr>
      <w:r w:rsidRPr="00BB1D06">
        <w:rPr>
          <w:sz w:val="24"/>
          <w:szCs w:val="24"/>
        </w:rPr>
        <w:t xml:space="preserve">* </w:t>
      </w:r>
      <w:r w:rsidRPr="00BB1D06">
        <w:rPr>
          <w:i/>
          <w:sz w:val="24"/>
          <w:szCs w:val="24"/>
        </w:rPr>
        <w:t>DUN</w:t>
      </w:r>
      <w:r w:rsidR="00824F6A" w:rsidRPr="00BB1D06">
        <w:rPr>
          <w:i/>
          <w:sz w:val="24"/>
          <w:szCs w:val="24"/>
        </w:rPr>
        <w:t xml:space="preserve">S® - номер в международной базе данных </w:t>
      </w:r>
      <w:r w:rsidR="00824F6A" w:rsidRPr="00BB1D06">
        <w:rPr>
          <w:i/>
          <w:sz w:val="24"/>
          <w:szCs w:val="24"/>
          <w:lang w:val="en-US"/>
        </w:rPr>
        <w:t>D</w:t>
      </w:r>
      <w:r w:rsidR="00824F6A" w:rsidRPr="00BB1D06">
        <w:rPr>
          <w:i/>
          <w:sz w:val="24"/>
          <w:szCs w:val="24"/>
        </w:rPr>
        <w:t>&amp;</w:t>
      </w:r>
      <w:r w:rsidR="00824F6A" w:rsidRPr="00BB1D06">
        <w:rPr>
          <w:i/>
          <w:sz w:val="24"/>
          <w:szCs w:val="24"/>
          <w:lang w:val="en-US"/>
        </w:rPr>
        <w:t>B</w:t>
      </w:r>
      <w:r w:rsidR="00824F6A" w:rsidRPr="00BB1D06">
        <w:rPr>
          <w:i/>
          <w:sz w:val="24"/>
          <w:szCs w:val="24"/>
        </w:rPr>
        <w:t xml:space="preserve"> (База данных Дан энд Брэдстрит).</w:t>
      </w:r>
      <w:r w:rsidR="00824F6A" w:rsidRPr="00BB1D06">
        <w:rPr>
          <w:i/>
          <w:color w:val="FFFFFF"/>
          <w:sz w:val="24"/>
          <w:szCs w:val="24"/>
          <w:u w:val="single"/>
        </w:rPr>
        <w:t xml:space="preserve"> </w:t>
      </w:r>
      <w:r w:rsidR="00824F6A" w:rsidRPr="00BB1D06">
        <w:rPr>
          <w:i/>
          <w:color w:val="FFFFFF"/>
          <w:sz w:val="24"/>
          <w:szCs w:val="24"/>
        </w:rPr>
        <w:t xml:space="preserve">D B   </w:t>
      </w:r>
    </w:p>
    <w:p w:rsidR="00824F6A" w:rsidRPr="00BB1D06" w:rsidRDefault="0040779E" w:rsidP="00CE0A3A">
      <w:pPr>
        <w:spacing w:line="276" w:lineRule="auto"/>
        <w:ind w:firstLine="0"/>
        <w:rPr>
          <w:i/>
          <w:color w:val="000000"/>
          <w:sz w:val="24"/>
          <w:szCs w:val="24"/>
        </w:rPr>
      </w:pPr>
      <w:r w:rsidRPr="00BB1D06">
        <w:rPr>
          <w:i/>
          <w:sz w:val="24"/>
          <w:szCs w:val="24"/>
        </w:rPr>
        <w:t>С порядком получением номера DUN</w:t>
      </w:r>
      <w:r w:rsidR="00824F6A" w:rsidRPr="00BB1D06">
        <w:rPr>
          <w:i/>
          <w:sz w:val="24"/>
          <w:szCs w:val="24"/>
        </w:rPr>
        <w:t>S® можно</w:t>
      </w:r>
      <w:r w:rsidRPr="00BB1D06">
        <w:rPr>
          <w:i/>
          <w:sz w:val="24"/>
          <w:szCs w:val="24"/>
        </w:rPr>
        <w:t xml:space="preserve"> ознакомиться </w:t>
      </w:r>
      <w:r w:rsidR="00824F6A" w:rsidRPr="00BB1D06">
        <w:rPr>
          <w:i/>
          <w:sz w:val="24"/>
          <w:szCs w:val="24"/>
        </w:rPr>
        <w:t>по</w:t>
      </w:r>
      <w:r w:rsidRPr="00BB1D06">
        <w:rPr>
          <w:i/>
          <w:sz w:val="24"/>
          <w:szCs w:val="24"/>
        </w:rPr>
        <w:t xml:space="preserve"> адресу</w:t>
      </w:r>
      <w:r w:rsidR="00824F6A" w:rsidRPr="00BB1D06">
        <w:rPr>
          <w:i/>
          <w:sz w:val="24"/>
          <w:szCs w:val="24"/>
        </w:rPr>
        <w:t xml:space="preserve">: </w:t>
      </w:r>
      <w:hyperlink r:id="rId11" w:history="1">
        <w:r w:rsidR="00824F6A" w:rsidRPr="00BB1D06">
          <w:rPr>
            <w:rStyle w:val="af2"/>
            <w:i/>
            <w:sz w:val="24"/>
            <w:szCs w:val="24"/>
            <w:u w:val="none"/>
          </w:rPr>
          <w:t>http://www.dnb.ru/rbr.asp?rbr=25</w:t>
        </w:r>
      </w:hyperlink>
    </w:p>
    <w:p w:rsidR="00824F6A" w:rsidRPr="00BB1D06" w:rsidRDefault="00824F6A" w:rsidP="00CE0A3A">
      <w:pPr>
        <w:spacing w:line="276" w:lineRule="auto"/>
        <w:ind w:firstLine="0"/>
        <w:rPr>
          <w:i/>
          <w:color w:val="000000"/>
          <w:sz w:val="24"/>
          <w:szCs w:val="24"/>
        </w:rPr>
      </w:pPr>
    </w:p>
    <w:p w:rsidR="00824F6A" w:rsidRPr="00BB1D06" w:rsidRDefault="00824F6A" w:rsidP="00CE0A3A">
      <w:pPr>
        <w:spacing w:line="276" w:lineRule="auto"/>
        <w:ind w:right="374" w:firstLine="0"/>
        <w:rPr>
          <w:i/>
          <w:sz w:val="24"/>
          <w:szCs w:val="24"/>
        </w:rPr>
      </w:pPr>
      <w:r w:rsidRPr="00BB1D06">
        <w:rPr>
          <w:i/>
          <w:sz w:val="24"/>
          <w:szCs w:val="24"/>
        </w:rPr>
        <w:t>**</w:t>
      </w:r>
      <w:r w:rsidRPr="00BB1D06">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B1D06">
        <w:rPr>
          <w:i/>
          <w:sz w:val="24"/>
          <w:szCs w:val="24"/>
        </w:rPr>
        <w:t xml:space="preserve"> В любом случае документ должен быть заверен печатью и подписью руководителя.</w:t>
      </w:r>
    </w:p>
    <w:p w:rsidR="00824F6A" w:rsidRPr="00BB1D06" w:rsidRDefault="00824F6A" w:rsidP="00CE0A3A">
      <w:pPr>
        <w:spacing w:line="276" w:lineRule="auto"/>
        <w:ind w:firstLine="0"/>
        <w:rPr>
          <w:b/>
          <w:sz w:val="24"/>
          <w:szCs w:val="24"/>
        </w:rPr>
      </w:pPr>
    </w:p>
    <w:p w:rsidR="00824F6A" w:rsidRPr="00BB1D06" w:rsidRDefault="00824F6A" w:rsidP="00CE0A3A">
      <w:pPr>
        <w:spacing w:line="276" w:lineRule="auto"/>
        <w:ind w:firstLine="0"/>
        <w:rPr>
          <w:b/>
          <w:sz w:val="24"/>
          <w:szCs w:val="24"/>
        </w:rPr>
      </w:pPr>
      <w:r w:rsidRPr="00BB1D06">
        <w:rPr>
          <w:b/>
          <w:sz w:val="24"/>
          <w:szCs w:val="24"/>
        </w:rPr>
        <w:t>Примечание: сведения, указанные в данной анкете должны подтверждаться копиями соответствующих документов.</w:t>
      </w:r>
    </w:p>
    <w:p w:rsidR="00824F6A" w:rsidRPr="00BB1D06" w:rsidRDefault="00824F6A" w:rsidP="00CE0A3A">
      <w:pPr>
        <w:spacing w:line="276" w:lineRule="auto"/>
        <w:rPr>
          <w:sz w:val="24"/>
          <w:szCs w:val="24"/>
        </w:rPr>
      </w:pP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(подпись, М.П.)</w:t>
      </w: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824F6A" w:rsidRPr="00BB1D06" w:rsidRDefault="00824F6A" w:rsidP="00CE0A3A">
      <w:pPr>
        <w:spacing w:line="276" w:lineRule="auto"/>
        <w:ind w:right="3684"/>
        <w:jc w:val="center"/>
        <w:rPr>
          <w:b/>
          <w:sz w:val="24"/>
          <w:szCs w:val="24"/>
        </w:rPr>
      </w:pPr>
    </w:p>
    <w:p w:rsidR="00824F6A" w:rsidRPr="00BB1D06"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480C9C" w:rsidP="00124631">
      <w:pPr>
        <w:pStyle w:val="a4"/>
        <w:spacing w:line="276" w:lineRule="auto"/>
        <w:rPr>
          <w:b/>
          <w:sz w:val="24"/>
          <w:szCs w:val="24"/>
        </w:rPr>
      </w:pPr>
      <w:bookmarkStart w:id="54" w:name="_Toc423378614"/>
      <w:bookmarkStart w:id="55" w:name="_Toc423421117"/>
      <w:r w:rsidRPr="00BB1D06">
        <w:rPr>
          <w:sz w:val="24"/>
          <w:szCs w:val="24"/>
        </w:rPr>
        <w:br w:type="page"/>
      </w:r>
      <w:r w:rsidR="0089186F" w:rsidRPr="00BB1D06">
        <w:rPr>
          <w:b/>
          <w:sz w:val="24"/>
          <w:szCs w:val="24"/>
        </w:rPr>
        <w:lastRenderedPageBreak/>
        <w:t>Инструкции по заполнению</w:t>
      </w:r>
      <w:bookmarkEnd w:id="54"/>
      <w:bookmarkEnd w:id="55"/>
    </w:p>
    <w:p w:rsidR="00CE0A3A" w:rsidRPr="00BB1D06" w:rsidRDefault="00CE0A3A" w:rsidP="00A34354">
      <w:pPr>
        <w:pStyle w:val="a4"/>
        <w:numPr>
          <w:ilvl w:val="0"/>
          <w:numId w:val="0"/>
        </w:numPr>
        <w:spacing w:line="276" w:lineRule="auto"/>
        <w:rPr>
          <w:b/>
          <w:sz w:val="24"/>
          <w:szCs w:val="24"/>
        </w:rPr>
      </w:pPr>
    </w:p>
    <w:p w:rsidR="00E044C1" w:rsidRPr="00BB1D06" w:rsidRDefault="00A34354" w:rsidP="00124631">
      <w:pPr>
        <w:pStyle w:val="a5"/>
        <w:numPr>
          <w:ilvl w:val="0"/>
          <w:numId w:val="0"/>
        </w:numPr>
        <w:spacing w:line="276" w:lineRule="auto"/>
        <w:rPr>
          <w:sz w:val="24"/>
          <w:szCs w:val="24"/>
        </w:rPr>
      </w:pPr>
      <w:r w:rsidRPr="00BB1D06">
        <w:rPr>
          <w:sz w:val="24"/>
          <w:szCs w:val="24"/>
        </w:rPr>
        <w:t xml:space="preserve">4.9.2.1  </w:t>
      </w:r>
      <w:r w:rsidR="00B620AF" w:rsidRPr="00BB1D06">
        <w:rPr>
          <w:sz w:val="24"/>
          <w:szCs w:val="24"/>
        </w:rPr>
        <w:t>Участник указывает дату и номер Предложения в соответствии с письмом о подаче оферты (</w:t>
      </w:r>
      <w:r w:rsidR="00CE0A3A" w:rsidRPr="00BB1D06">
        <w:rPr>
          <w:sz w:val="24"/>
          <w:szCs w:val="24"/>
        </w:rPr>
        <w:t>форма 1</w:t>
      </w:r>
      <w:r w:rsidR="00B620AF"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В графе «Банковские реквизиты» указываются реквизиты, которые будут использованы при заключении Договора.</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Pr="00BB1D06" w:rsidRDefault="00616AA2"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C71562" w:rsidRPr="00BB1D06">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C71562" w:rsidRPr="00BB1D06">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C71562" w:rsidRPr="00BB1D06">
        <w:rPr>
          <w:sz w:val="24"/>
          <w:szCs w:val="24"/>
        </w:rPr>
        <w:t>9</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616AA2" w:rsidP="00616AA2">
      <w:pPr>
        <w:pStyle w:val="21"/>
        <w:numPr>
          <w:ilvl w:val="1"/>
          <w:numId w:val="38"/>
        </w:numPr>
        <w:spacing w:line="276" w:lineRule="auto"/>
        <w:ind w:left="0" w:firstLine="0"/>
        <w:rPr>
          <w:sz w:val="24"/>
          <w:szCs w:val="24"/>
        </w:rPr>
      </w:pPr>
      <w:r w:rsidRPr="00BB1D06">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Приложение 13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p w:rsidR="00616AA2" w:rsidRPr="00BB1D06" w:rsidRDefault="00616AA2" w:rsidP="00616AA2">
      <w:pPr>
        <w:rPr>
          <w:b/>
          <w:color w:val="000000"/>
          <w:sz w:val="24"/>
          <w:szCs w:val="24"/>
        </w:rPr>
      </w:pPr>
      <w:r w:rsidRPr="00BB1D06">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BB1D06" w:rsidTr="00883995">
        <w:trPr>
          <w:gridBefore w:val="2"/>
          <w:gridAfter w:val="1"/>
          <w:wBefore w:w="38" w:type="pct"/>
          <w:wAfter w:w="7" w:type="pct"/>
          <w:tblCellSpacing w:w="0" w:type="dxa"/>
        </w:trPr>
        <w:tc>
          <w:tcPr>
            <w:tcW w:w="4955" w:type="pct"/>
            <w:gridSpan w:val="10"/>
            <w:hideMark/>
          </w:tcPr>
          <w:p w:rsidR="00616AA2" w:rsidRPr="00BB1D06" w:rsidRDefault="00616AA2" w:rsidP="00883995">
            <w:pPr>
              <w:spacing w:line="276" w:lineRule="auto"/>
              <w:rPr>
                <w:sz w:val="24"/>
                <w:szCs w:val="24"/>
              </w:rPr>
            </w:pPr>
            <w:r w:rsidRPr="00BB1D06">
              <w:rPr>
                <w:sz w:val="24"/>
                <w:szCs w:val="24"/>
              </w:rPr>
              <w:t xml:space="preserve">Настоящим подтверждаем, что </w:t>
            </w:r>
            <w:r w:rsidRPr="00BB1D06">
              <w:rPr>
                <w:sz w:val="24"/>
                <w:szCs w:val="24"/>
                <w:highlight w:val="lightGray"/>
              </w:rPr>
              <w:t>[Полное наименование участника (ИНН участника)]</w:t>
            </w:r>
            <w:r w:rsidRPr="00BB1D06">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BB1D06">
              <w:rPr>
                <w:sz w:val="24"/>
                <w:szCs w:val="24"/>
                <w:highlight w:val="lightGray"/>
              </w:rPr>
              <w:t>(нужное подчеркнуть)</w:t>
            </w:r>
            <w:r w:rsidRPr="00BB1D06">
              <w:rPr>
                <w:sz w:val="24"/>
                <w:szCs w:val="24"/>
              </w:rPr>
              <w:t xml:space="preserve"> предпринимательства с соблюдением следующих условий:</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w:t>
            </w:r>
            <w:r w:rsidRPr="00BB1D06">
              <w:rPr>
                <w:b/>
                <w:color w:val="000000"/>
                <w:sz w:val="24"/>
                <w:szCs w:val="24"/>
              </w:rPr>
              <w:br/>
            </w:r>
            <w:r w:rsidRPr="00BB1D06">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Значение показателей за предыдущие три года</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w:t>
            </w:r>
            <w:r w:rsidRPr="00BB1D06">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101</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800</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15" w:type="dxa"/>
        </w:tblPrEx>
        <w:trPr>
          <w:gridBefore w:val="1"/>
          <w:wBefore w:w="26" w:type="pct"/>
          <w:tblCellSpacing w:w="15" w:type="dxa"/>
        </w:trPr>
        <w:tc>
          <w:tcPr>
            <w:tcW w:w="1573" w:type="pct"/>
            <w:gridSpan w:val="3"/>
            <w:vAlign w:val="center"/>
            <w:hideMark/>
          </w:tcPr>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color w:val="000000"/>
                <w:sz w:val="24"/>
                <w:szCs w:val="24"/>
              </w:rPr>
            </w:pPr>
            <w:r w:rsidRPr="00BB1D06">
              <w:rPr>
                <w:b/>
                <w:bCs/>
                <w:color w:val="000000"/>
                <w:sz w:val="24"/>
                <w:szCs w:val="24"/>
              </w:rPr>
              <w:t>Руководитель организации</w:t>
            </w:r>
          </w:p>
        </w:tc>
        <w:tc>
          <w:tcPr>
            <w:tcW w:w="1826" w:type="pct"/>
            <w:gridSpan w:val="4"/>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__________________________ /</w:t>
            </w:r>
          </w:p>
        </w:tc>
        <w:tc>
          <w:tcPr>
            <w:tcW w:w="1575" w:type="pct"/>
            <w:gridSpan w:val="5"/>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 /</w:t>
            </w:r>
          </w:p>
        </w:tc>
      </w:tr>
      <w:tr w:rsidR="00616AA2" w:rsidRPr="00BB1D06" w:rsidTr="00883995">
        <w:tblPrEx>
          <w:tblCellSpacing w:w="15" w:type="dxa"/>
        </w:tblPrEx>
        <w:trPr>
          <w:gridBefore w:val="1"/>
          <w:wBefore w:w="26" w:type="pct"/>
          <w:tblCellSpacing w:w="15" w:type="dxa"/>
        </w:trPr>
        <w:tc>
          <w:tcPr>
            <w:tcW w:w="1573" w:type="pct"/>
            <w:gridSpan w:val="3"/>
            <w:hideMark/>
          </w:tcPr>
          <w:p w:rsidR="00616AA2" w:rsidRPr="00BB1D06" w:rsidRDefault="00616AA2" w:rsidP="00883995">
            <w:pPr>
              <w:spacing w:line="276" w:lineRule="auto"/>
              <w:rPr>
                <w:color w:val="000000"/>
                <w:sz w:val="24"/>
                <w:szCs w:val="24"/>
              </w:rPr>
            </w:pPr>
            <w:r w:rsidRPr="00BB1D06">
              <w:rPr>
                <w:color w:val="000000"/>
                <w:sz w:val="24"/>
                <w:szCs w:val="24"/>
              </w:rPr>
              <w:t xml:space="preserve">(Индивидуальный предприниматель) </w:t>
            </w:r>
          </w:p>
        </w:tc>
        <w:tc>
          <w:tcPr>
            <w:tcW w:w="1826" w:type="pct"/>
            <w:gridSpan w:val="4"/>
            <w:hideMark/>
          </w:tcPr>
          <w:p w:rsidR="00616AA2" w:rsidRPr="00BB1D06" w:rsidRDefault="00616AA2" w:rsidP="00883995">
            <w:pPr>
              <w:spacing w:line="276" w:lineRule="auto"/>
              <w:jc w:val="center"/>
              <w:rPr>
                <w:color w:val="000000"/>
                <w:sz w:val="24"/>
                <w:szCs w:val="24"/>
              </w:rPr>
            </w:pPr>
            <w:r w:rsidRPr="00BB1D06">
              <w:rPr>
                <w:color w:val="000000"/>
                <w:sz w:val="24"/>
                <w:szCs w:val="24"/>
              </w:rPr>
              <w:t>подпись, МП</w:t>
            </w:r>
          </w:p>
        </w:tc>
        <w:tc>
          <w:tcPr>
            <w:tcW w:w="1575" w:type="pct"/>
            <w:gridSpan w:val="5"/>
            <w:hideMark/>
          </w:tcPr>
          <w:p w:rsidR="00616AA2" w:rsidRPr="00BB1D06" w:rsidRDefault="00616AA2" w:rsidP="00883995">
            <w:pPr>
              <w:spacing w:line="276" w:lineRule="auto"/>
              <w:jc w:val="center"/>
              <w:rPr>
                <w:color w:val="000000"/>
                <w:sz w:val="24"/>
                <w:szCs w:val="24"/>
              </w:rPr>
            </w:pPr>
            <w:r w:rsidRPr="00BB1D06">
              <w:rPr>
                <w:color w:val="000000"/>
                <w:sz w:val="24"/>
                <w:szCs w:val="24"/>
              </w:rPr>
              <w:t>ФИО</w:t>
            </w:r>
          </w:p>
        </w:tc>
      </w:tr>
    </w:tbl>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7C6AE9" w:rsidRPr="00BB1D06">
        <w:rPr>
          <w:b/>
          <w:sz w:val="24"/>
          <w:szCs w:val="24"/>
        </w:rPr>
        <w:t xml:space="preserve">ом </w:t>
      </w:r>
      <w:r w:rsidR="0085212B" w:rsidRPr="00BB1D06">
        <w:rPr>
          <w:b/>
          <w:sz w:val="24"/>
          <w:szCs w:val="24"/>
        </w:rPr>
        <w:t>файл</w:t>
      </w:r>
      <w:r w:rsidR="007C6AE9" w:rsidRPr="00BB1D06">
        <w:rPr>
          <w:b/>
          <w:sz w:val="24"/>
          <w:szCs w:val="24"/>
        </w:rPr>
        <w:t>е</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7C6AE9" w:rsidRPr="00BB1D06">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63D" w:rsidRDefault="0052063D">
      <w:r>
        <w:separator/>
      </w:r>
    </w:p>
  </w:endnote>
  <w:endnote w:type="continuationSeparator" w:id="0">
    <w:p w:rsidR="0052063D" w:rsidRDefault="0052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327A44">
          <w:rPr>
            <w:noProof/>
          </w:rPr>
          <w:t>6</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63D" w:rsidRDefault="0052063D">
      <w:r>
        <w:separator/>
      </w:r>
    </w:p>
  </w:footnote>
  <w:footnote w:type="continuationSeparator" w:id="0">
    <w:p w:rsidR="0052063D" w:rsidRDefault="00520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3"/>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0"/>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 w:numId="38">
    <w:abstractNumId w:val="42"/>
  </w:num>
  <w:num w:numId="39">
    <w:abstractNumId w:val="41"/>
  </w:num>
  <w:num w:numId="4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A44"/>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C1D"/>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63D"/>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B1B"/>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644F2-EBCB-4314-A36C-C1D0EB9C0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5458</Words>
  <Characters>31113</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36499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2016-06-16T14:37:00Z</cp:lastPrinted>
  <dcterms:created xsi:type="dcterms:W3CDTF">2016-10-19T14:18:00Z</dcterms:created>
  <dcterms:modified xsi:type="dcterms:W3CDTF">2016-10-19T14:18:00Z</dcterms:modified>
</cp:coreProperties>
</file>